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06ACD78B"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105</w:t>
      </w:r>
      <w:r w:rsidR="00FA260E" w:rsidRPr="007D3E81">
        <w:rPr>
          <w:rFonts w:cs="Arial"/>
          <w:b/>
          <w:sz w:val="24"/>
          <w:szCs w:val="24"/>
        </w:rPr>
        <w:tab/>
      </w:r>
      <w:r w:rsidR="0051335B" w:rsidRPr="0051335B">
        <w:rPr>
          <w:rFonts w:eastAsia="宋体" w:cs="Arial"/>
          <w:b/>
          <w:sz w:val="24"/>
          <w:szCs w:val="24"/>
          <w:lang w:eastAsia="zh-CN"/>
        </w:rPr>
        <w:t>R2-1901280</w:t>
      </w:r>
    </w:p>
    <w:p w14:paraId="57FB1393" w14:textId="5A71C358" w:rsidR="00FA260E" w:rsidRPr="00483CF3" w:rsidRDefault="0067793D" w:rsidP="00FA260E">
      <w:pPr>
        <w:pStyle w:val="CRCoverPage"/>
        <w:tabs>
          <w:tab w:val="right" w:pos="9639"/>
          <w:tab w:val="right" w:pos="13323"/>
        </w:tabs>
        <w:spacing w:after="0"/>
        <w:rPr>
          <w:rFonts w:cs="Arial"/>
          <w:lang w:eastAsia="zh-CN"/>
        </w:rPr>
      </w:pPr>
      <w:r w:rsidRPr="0067793D">
        <w:rPr>
          <w:rFonts w:cs="Arial"/>
          <w:b/>
          <w:noProof/>
          <w:sz w:val="24"/>
          <w:szCs w:val="24"/>
        </w:rPr>
        <w:t>Athens</w:t>
      </w:r>
      <w:r w:rsidR="00FC24A4" w:rsidRPr="00FC24A4">
        <w:rPr>
          <w:rFonts w:cs="Arial"/>
          <w:b/>
          <w:noProof/>
          <w:sz w:val="24"/>
          <w:szCs w:val="24"/>
        </w:rPr>
        <w:t xml:space="preserve">, </w:t>
      </w:r>
      <w:r>
        <w:rPr>
          <w:rFonts w:cs="Arial"/>
          <w:b/>
          <w:noProof/>
          <w:sz w:val="24"/>
          <w:szCs w:val="24"/>
        </w:rPr>
        <w:t>GR</w:t>
      </w:r>
      <w:r w:rsidR="00FC24A4" w:rsidRPr="00FC24A4">
        <w:rPr>
          <w:rFonts w:cs="Arial"/>
          <w:b/>
          <w:noProof/>
          <w:sz w:val="24"/>
          <w:szCs w:val="24"/>
        </w:rPr>
        <w:t xml:space="preserve">, </w:t>
      </w:r>
      <w:r>
        <w:rPr>
          <w:rFonts w:cs="Arial"/>
          <w:b/>
          <w:noProof/>
          <w:sz w:val="24"/>
          <w:szCs w:val="24"/>
        </w:rPr>
        <w:t xml:space="preserve">25 Feb - 1 Mar 2019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049F6C4B"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51335B">
        <w:rPr>
          <w:rFonts w:ascii="Arial" w:hAnsi="Arial" w:cs="Arial"/>
          <w:sz w:val="24"/>
          <w:szCs w:val="24"/>
          <w:lang w:eastAsia="zh-CN"/>
        </w:rPr>
        <w:t>11.8.2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5BDE5EC4"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67793D">
        <w:rPr>
          <w:rFonts w:ascii="Arial" w:hAnsi="Arial" w:cs="Arial"/>
          <w:kern w:val="2"/>
          <w:sz w:val="24"/>
          <w:szCs w:val="24"/>
          <w:lang w:val="en-US" w:eastAsia="zh-CN"/>
        </w:rPr>
        <w:t xml:space="preserve">RAN </w:t>
      </w:r>
      <w:r w:rsidR="00956086">
        <w:rPr>
          <w:rFonts w:ascii="Arial" w:hAnsi="Arial" w:cs="Arial"/>
          <w:kern w:val="2"/>
          <w:sz w:val="24"/>
          <w:szCs w:val="24"/>
          <w:lang w:val="en-US" w:eastAsia="zh-CN"/>
        </w:rPr>
        <w:t>as LCS client</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4CC9FA7" w14:textId="349D4CA8" w:rsidR="00D035AF" w:rsidRPr="00C65A8A" w:rsidRDefault="0047433C" w:rsidP="00227115">
      <w:pPr>
        <w:rPr>
          <w:bCs/>
          <w:lang w:eastAsia="zh-CN"/>
        </w:rPr>
      </w:pPr>
      <w:r>
        <w:rPr>
          <w:bCs/>
          <w:lang w:eastAsia="zh-CN"/>
        </w:rPr>
        <w:t xml:space="preserve">In the last RAN2 meeting, RAN as LCS client was discussed and it was agreed that </w:t>
      </w:r>
      <w:r w:rsidRPr="0047433C">
        <w:rPr>
          <w:bCs/>
          <w:lang w:eastAsia="zh-CN"/>
        </w:rPr>
        <w:t>RAN2 still needs to study if there are use case for the RAN to act as an</w:t>
      </w:r>
      <w:r>
        <w:rPr>
          <w:bCs/>
          <w:lang w:eastAsia="zh-CN"/>
        </w:rPr>
        <w:t xml:space="preserve"> LCS client. In this contribution, we provide our consideration on RAN as LCS client.</w:t>
      </w:r>
    </w:p>
    <w:p w14:paraId="4915A11C" w14:textId="77777777" w:rsidR="00227115" w:rsidRDefault="008C0D0D" w:rsidP="008C0D0D">
      <w:pPr>
        <w:pStyle w:val="1"/>
        <w:rPr>
          <w:lang w:eastAsia="zh-CN"/>
        </w:rPr>
      </w:pPr>
      <w:r>
        <w:rPr>
          <w:lang w:eastAsia="zh-CN"/>
        </w:rPr>
        <w:t>Discussion</w:t>
      </w:r>
    </w:p>
    <w:p w14:paraId="403D252B" w14:textId="14DFE877" w:rsidR="0047433C" w:rsidRDefault="00DA7DFB" w:rsidP="00AA1EF7">
      <w:pPr>
        <w:rPr>
          <w:rFonts w:eastAsiaTheme="minorEastAsia"/>
          <w:lang w:val="en-US" w:eastAsia="zh-CN"/>
        </w:rPr>
      </w:pPr>
      <w:bookmarkStart w:id="6" w:name="OLE_LINK1"/>
      <w:r>
        <w:rPr>
          <w:rFonts w:eastAsiaTheme="minorEastAsia" w:hint="eastAsia"/>
          <w:lang w:val="en-US" w:eastAsia="zh-CN"/>
        </w:rPr>
        <w:t xml:space="preserve">In the last RAN2 meeting, </w:t>
      </w:r>
      <w:r>
        <w:rPr>
          <w:rFonts w:eastAsiaTheme="minorEastAsia"/>
          <w:lang w:val="en-US" w:eastAsia="zh-CN"/>
        </w:rPr>
        <w:t xml:space="preserve">other companies proposed some use cases for RAN as LCS client, such as PCI confusion, beam forming, mobility decision, and complement SON and MDT use cases. However, PCI confusion issue almost doesn’t exist because the network operator will avoid that same PCI occurs in the same region. </w:t>
      </w:r>
      <w:r w:rsidR="00B864D0">
        <w:rPr>
          <w:rFonts w:eastAsiaTheme="minorEastAsia"/>
          <w:lang w:val="en-US" w:eastAsia="zh-CN"/>
        </w:rPr>
        <w:t>Moreover, i</w:t>
      </w:r>
      <w:r>
        <w:rPr>
          <w:rFonts w:eastAsiaTheme="minorEastAsia"/>
          <w:lang w:val="en-US" w:eastAsia="zh-CN"/>
        </w:rPr>
        <w:t>n urban area, the radio channel is very complex</w:t>
      </w:r>
      <w:r w:rsidR="00B864D0">
        <w:rPr>
          <w:rFonts w:eastAsiaTheme="minorEastAsia"/>
          <w:lang w:val="en-US" w:eastAsia="zh-CN"/>
        </w:rPr>
        <w:t>, which causes that it will not be precise to do beam forming and mobility decision just based on UE location. Of course, it will be beneficial for LOS scenario, e.g., r</w:t>
      </w:r>
      <w:r w:rsidR="00B864D0" w:rsidRPr="00B864D0">
        <w:rPr>
          <w:rFonts w:eastAsiaTheme="minorEastAsia"/>
          <w:lang w:val="en-US" w:eastAsia="zh-CN"/>
        </w:rPr>
        <w:t>ural</w:t>
      </w:r>
      <w:r w:rsidR="00B864D0">
        <w:rPr>
          <w:rFonts w:eastAsiaTheme="minorEastAsia"/>
          <w:lang w:val="en-US" w:eastAsia="zh-CN"/>
        </w:rPr>
        <w:t xml:space="preserve"> area. </w:t>
      </w:r>
      <w:r w:rsidR="00656FEE">
        <w:rPr>
          <w:rFonts w:eastAsiaTheme="minorEastAsia"/>
          <w:lang w:val="en-US" w:eastAsia="zh-CN"/>
        </w:rPr>
        <w:t>For SON and MDT use cases, the current mechanism can work by UE reporting its location, if it is available.</w:t>
      </w:r>
    </w:p>
    <w:p w14:paraId="6CE5E695" w14:textId="388BF352" w:rsidR="00656FEE" w:rsidRPr="00656FEE" w:rsidRDefault="00656FEE" w:rsidP="00AA1EF7">
      <w:pPr>
        <w:rPr>
          <w:rFonts w:eastAsiaTheme="minorEastAsia"/>
          <w:b/>
          <w:lang w:val="en-US" w:eastAsia="zh-CN"/>
        </w:rPr>
      </w:pPr>
      <w:r w:rsidRPr="00656FEE">
        <w:rPr>
          <w:rFonts w:eastAsiaTheme="minorEastAsia"/>
          <w:b/>
          <w:lang w:val="en-US" w:eastAsia="zh-CN"/>
        </w:rPr>
        <w:t xml:space="preserve">Observation 1: </w:t>
      </w:r>
      <w:r w:rsidR="006A486F">
        <w:rPr>
          <w:rFonts w:eastAsiaTheme="minorEastAsia"/>
          <w:b/>
          <w:lang w:val="en-US" w:eastAsia="zh-CN"/>
        </w:rPr>
        <w:t>The motivation</w:t>
      </w:r>
      <w:r w:rsidRPr="00656FEE">
        <w:rPr>
          <w:rFonts w:eastAsiaTheme="minorEastAsia"/>
          <w:b/>
          <w:lang w:val="en-US" w:eastAsia="zh-CN"/>
        </w:rPr>
        <w:t xml:space="preserve"> of RAN as LCS client is not very strong according to the current provided use cases.</w:t>
      </w:r>
    </w:p>
    <w:p w14:paraId="540F00FF" w14:textId="719CB606" w:rsidR="00656FEE" w:rsidRDefault="00656FEE" w:rsidP="00AA1EF7">
      <w:pPr>
        <w:rPr>
          <w:rFonts w:eastAsiaTheme="minorEastAsia"/>
          <w:lang w:val="en-US" w:eastAsia="zh-CN"/>
        </w:rPr>
      </w:pPr>
      <w:r>
        <w:rPr>
          <w:rFonts w:eastAsiaTheme="minorEastAsia" w:hint="eastAsia"/>
          <w:lang w:val="en-US" w:eastAsia="zh-CN"/>
        </w:rPr>
        <w:t>If RAN as LCS</w:t>
      </w:r>
      <w:r>
        <w:rPr>
          <w:rFonts w:eastAsiaTheme="minorEastAsia"/>
          <w:lang w:val="en-US" w:eastAsia="zh-CN"/>
        </w:rPr>
        <w:t xml:space="preserve"> client </w:t>
      </w:r>
      <w:r>
        <w:rPr>
          <w:rFonts w:eastAsiaTheme="minorEastAsia" w:hint="eastAsia"/>
          <w:lang w:val="en-US" w:eastAsia="zh-CN"/>
        </w:rPr>
        <w:t>is agreed,</w:t>
      </w:r>
      <w:r w:rsidR="00CA6C1D">
        <w:rPr>
          <w:rFonts w:eastAsiaTheme="minorEastAsia"/>
          <w:lang w:val="en-US" w:eastAsia="zh-CN"/>
        </w:rPr>
        <w:t xml:space="preserve"> from RAN's perspective,</w:t>
      </w:r>
      <w:r>
        <w:rPr>
          <w:rFonts w:eastAsiaTheme="minorEastAsia" w:hint="eastAsia"/>
          <w:lang w:val="en-US" w:eastAsia="zh-CN"/>
        </w:rPr>
        <w:t xml:space="preserve"> the only impact will be add</w:t>
      </w:r>
      <w:r>
        <w:rPr>
          <w:rFonts w:eastAsiaTheme="minorEastAsia"/>
          <w:lang w:val="en-US" w:eastAsia="zh-CN"/>
        </w:rPr>
        <w:t>ing</w:t>
      </w:r>
      <w:r>
        <w:rPr>
          <w:rFonts w:eastAsiaTheme="minorEastAsia" w:hint="eastAsia"/>
          <w:lang w:val="en-US" w:eastAsia="zh-CN"/>
        </w:rPr>
        <w:t xml:space="preserve"> </w:t>
      </w:r>
      <w:r>
        <w:rPr>
          <w:rFonts w:eastAsiaTheme="minorEastAsia"/>
          <w:lang w:val="en-US" w:eastAsia="zh-CN"/>
        </w:rPr>
        <w:t>L</w:t>
      </w:r>
      <w:r>
        <w:rPr>
          <w:rFonts w:eastAsiaTheme="minorEastAsia" w:hint="eastAsia"/>
          <w:lang w:val="en-US" w:eastAsia="zh-CN"/>
        </w:rPr>
        <w:t>ocation I</w:t>
      </w:r>
      <w:r>
        <w:rPr>
          <w:rFonts w:eastAsiaTheme="minorEastAsia"/>
          <w:lang w:val="en-US" w:eastAsia="zh-CN"/>
        </w:rPr>
        <w:t>nformation Request message and Location Information Response message at NGAP protocol</w:t>
      </w:r>
      <w:r w:rsidR="00777F09">
        <w:rPr>
          <w:rFonts w:eastAsiaTheme="minorEastAsia"/>
          <w:lang w:val="en-US" w:eastAsia="zh-CN"/>
        </w:rPr>
        <w:t>, which</w:t>
      </w:r>
      <w:r>
        <w:rPr>
          <w:rFonts w:eastAsiaTheme="minorEastAsia"/>
          <w:lang w:val="en-US" w:eastAsia="zh-CN"/>
        </w:rPr>
        <w:t xml:space="preserve"> is RAN3 scope, but not RAN2.</w:t>
      </w:r>
    </w:p>
    <w:p w14:paraId="179C49B9" w14:textId="4583C6CF" w:rsidR="00656FEE" w:rsidRPr="00777F09" w:rsidRDefault="00656FEE" w:rsidP="00AA1EF7">
      <w:pPr>
        <w:rPr>
          <w:rFonts w:eastAsiaTheme="minorEastAsia"/>
          <w:b/>
          <w:lang w:val="en-US" w:eastAsia="zh-CN"/>
        </w:rPr>
      </w:pPr>
      <w:r w:rsidRPr="00777F09">
        <w:rPr>
          <w:rFonts w:eastAsiaTheme="minorEastAsia"/>
          <w:b/>
          <w:lang w:val="en-US" w:eastAsia="zh-CN"/>
        </w:rPr>
        <w:t>Observation 2: RAN as LCS client</w:t>
      </w:r>
      <w:r w:rsidR="00777F09" w:rsidRPr="00777F09">
        <w:rPr>
          <w:rFonts w:eastAsiaTheme="minorEastAsia"/>
          <w:b/>
          <w:lang w:val="en-US" w:eastAsia="zh-CN"/>
        </w:rPr>
        <w:t xml:space="preserve"> has RAN3 specs impact but doesn’t have RAN2 specs impact.</w:t>
      </w:r>
    </w:p>
    <w:p w14:paraId="04C7BD37" w14:textId="6A36944C" w:rsidR="0047433C" w:rsidRDefault="005B4C40" w:rsidP="00AA1EF7">
      <w:pPr>
        <w:rPr>
          <w:rFonts w:eastAsiaTheme="minorEastAsia"/>
          <w:lang w:val="en-US" w:eastAsia="zh-CN"/>
        </w:rPr>
      </w:pPr>
      <w:r>
        <w:rPr>
          <w:rFonts w:eastAsiaTheme="minorEastAsia" w:hint="eastAsia"/>
          <w:lang w:val="en-US" w:eastAsia="zh-CN"/>
        </w:rPr>
        <w:t>Therefore</w:t>
      </w:r>
      <w:r w:rsidR="00777F09">
        <w:rPr>
          <w:rFonts w:eastAsiaTheme="minorEastAsia" w:hint="eastAsia"/>
          <w:lang w:val="en-US" w:eastAsia="zh-CN"/>
        </w:rPr>
        <w:t>, RAN2 could consider</w:t>
      </w:r>
      <w:r w:rsidR="007F7D25">
        <w:rPr>
          <w:rFonts w:eastAsiaTheme="minorEastAsia"/>
          <w:lang w:val="en-US" w:eastAsia="zh-CN"/>
        </w:rPr>
        <w:t xml:space="preserve"> to</w:t>
      </w:r>
      <w:r w:rsidR="00777F09">
        <w:rPr>
          <w:rFonts w:eastAsiaTheme="minorEastAsia" w:hint="eastAsia"/>
          <w:lang w:val="en-US" w:eastAsia="zh-CN"/>
        </w:rPr>
        <w:t xml:space="preserve"> send </w:t>
      </w:r>
      <w:r w:rsidR="00CF331F">
        <w:rPr>
          <w:rFonts w:eastAsiaTheme="minorEastAsia"/>
          <w:lang w:val="en-US" w:eastAsia="zh-CN"/>
        </w:rPr>
        <w:t xml:space="preserve">an </w:t>
      </w:r>
      <w:r w:rsidR="00777F09">
        <w:rPr>
          <w:rFonts w:eastAsiaTheme="minorEastAsia" w:hint="eastAsia"/>
          <w:lang w:val="en-US" w:eastAsia="zh-CN"/>
        </w:rPr>
        <w:t xml:space="preserve">LS to RAN3 to request RAN3 to make this decision with our observation that </w:t>
      </w:r>
      <w:r w:rsidR="00777F09" w:rsidRPr="00777F09">
        <w:rPr>
          <w:rFonts w:eastAsiaTheme="minorEastAsia"/>
          <w:lang w:val="en-US" w:eastAsia="zh-CN"/>
        </w:rPr>
        <w:t>the requirement of RAN as LCS client is not very strong according to the current provided use cases.</w:t>
      </w:r>
    </w:p>
    <w:p w14:paraId="47F48D56" w14:textId="041DCA52" w:rsidR="00777F09" w:rsidRPr="00777F09" w:rsidRDefault="00777F09" w:rsidP="00AA1EF7">
      <w:pPr>
        <w:rPr>
          <w:rFonts w:eastAsiaTheme="minorEastAsia"/>
          <w:b/>
          <w:lang w:val="en-US" w:eastAsia="zh-CN"/>
        </w:rPr>
      </w:pPr>
      <w:r w:rsidRPr="00777F09">
        <w:rPr>
          <w:rFonts w:eastAsiaTheme="minorEastAsia"/>
          <w:b/>
          <w:lang w:val="en-US" w:eastAsia="zh-CN"/>
        </w:rPr>
        <w:t xml:space="preserve">Proposal 1: </w:t>
      </w:r>
      <w:r w:rsidRPr="00777F09">
        <w:rPr>
          <w:rFonts w:eastAsiaTheme="minorEastAsia" w:hint="eastAsia"/>
          <w:b/>
          <w:lang w:val="en-US" w:eastAsia="zh-CN"/>
        </w:rPr>
        <w:t xml:space="preserve">RAN2 could consider send </w:t>
      </w:r>
      <w:r w:rsidR="00CF331F">
        <w:rPr>
          <w:rFonts w:eastAsiaTheme="minorEastAsia"/>
          <w:b/>
          <w:lang w:val="en-US" w:eastAsia="zh-CN"/>
        </w:rPr>
        <w:t xml:space="preserve">an </w:t>
      </w:r>
      <w:r w:rsidRPr="00777F09">
        <w:rPr>
          <w:rFonts w:eastAsiaTheme="minorEastAsia" w:hint="eastAsia"/>
          <w:b/>
          <w:lang w:val="en-US" w:eastAsia="zh-CN"/>
        </w:rPr>
        <w:t xml:space="preserve">LS to RAN3 to request RAN3 to make this decision with our observation that </w:t>
      </w:r>
      <w:r w:rsidR="00830DE6">
        <w:rPr>
          <w:rFonts w:eastAsiaTheme="minorEastAsia"/>
          <w:b/>
          <w:lang w:val="en-US" w:eastAsia="zh-CN"/>
        </w:rPr>
        <w:t>the motivation</w:t>
      </w:r>
      <w:r w:rsidRPr="00777F09">
        <w:rPr>
          <w:rFonts w:eastAsiaTheme="minorEastAsia"/>
          <w:b/>
          <w:lang w:val="en-US" w:eastAsia="zh-CN"/>
        </w:rPr>
        <w:t xml:space="preserve"> of RAN as LCS client is not very strong according to the current provided use cases.</w:t>
      </w:r>
    </w:p>
    <w:p w14:paraId="6978D7D2" w14:textId="43FC160B" w:rsidR="00777F09" w:rsidRDefault="00777F09" w:rsidP="00AA1EF7">
      <w:pPr>
        <w:rPr>
          <w:rFonts w:eastAsiaTheme="minorEastAsia"/>
          <w:lang w:val="en-US" w:eastAsia="zh-CN"/>
        </w:rPr>
      </w:pPr>
      <w:r>
        <w:rPr>
          <w:rFonts w:eastAsiaTheme="minorEastAsia" w:hint="eastAsia"/>
          <w:lang w:val="en-US" w:eastAsia="zh-CN"/>
        </w:rPr>
        <w:t>Furthermore,</w:t>
      </w:r>
      <w:r w:rsidR="00A36800">
        <w:rPr>
          <w:rFonts w:eastAsiaTheme="minorEastAsia"/>
          <w:lang w:val="en-US" w:eastAsia="zh-CN"/>
        </w:rPr>
        <w:t xml:space="preserve"> from the security perspective, RAN as LCS client also has security issues. In the legacy MDT, the network is permitted to trigger MDT report if only the UE consent with UE privacy setting. </w:t>
      </w:r>
      <w:r w:rsidR="00873882">
        <w:rPr>
          <w:rFonts w:eastAsiaTheme="minorEastAsia"/>
          <w:lang w:val="en-US" w:eastAsia="zh-CN"/>
        </w:rPr>
        <w:t>If</w:t>
      </w:r>
      <w:r>
        <w:rPr>
          <w:rFonts w:eastAsiaTheme="minorEastAsia" w:hint="eastAsia"/>
          <w:lang w:val="en-US" w:eastAsia="zh-CN"/>
        </w:rPr>
        <w:t xml:space="preserve"> RAN as LCS client is agreed by RAN3, </w:t>
      </w:r>
      <w:r>
        <w:rPr>
          <w:rFonts w:eastAsiaTheme="minorEastAsia"/>
          <w:lang w:val="en-US" w:eastAsia="zh-CN"/>
        </w:rPr>
        <w:t>RAN only can use UE’s location information after UE’s approval from the respective of protecting UE’s privacy.</w:t>
      </w:r>
      <w:r w:rsidR="00A36800">
        <w:rPr>
          <w:rFonts w:eastAsiaTheme="minorEastAsia"/>
          <w:lang w:val="en-US" w:eastAsia="zh-CN"/>
        </w:rPr>
        <w:t xml:space="preserve"> This will also require SA3 involvement </w:t>
      </w:r>
      <w:r w:rsidR="00873882">
        <w:rPr>
          <w:rFonts w:eastAsiaTheme="minorEastAsia"/>
          <w:lang w:val="en-US" w:eastAsia="zh-CN"/>
        </w:rPr>
        <w:t xml:space="preserve">such that we can guarantee that RAN is well designed from security perspective. </w:t>
      </w:r>
    </w:p>
    <w:p w14:paraId="66B0163A" w14:textId="70AAA8C2" w:rsidR="006B71E3" w:rsidRPr="00777F09" w:rsidRDefault="0047433C" w:rsidP="00AA1EF7">
      <w:pPr>
        <w:rPr>
          <w:rFonts w:eastAsiaTheme="minorEastAsia"/>
          <w:b/>
          <w:lang w:val="en-US" w:eastAsia="zh-CN"/>
        </w:rPr>
      </w:pPr>
      <w:r w:rsidRPr="00777F09">
        <w:rPr>
          <w:rFonts w:eastAsiaTheme="minorEastAsia"/>
          <w:b/>
          <w:lang w:val="en-US" w:eastAsia="zh-CN"/>
        </w:rPr>
        <w:t xml:space="preserve">Proposal </w:t>
      </w:r>
      <w:r w:rsidR="00777F09" w:rsidRPr="00777F09">
        <w:rPr>
          <w:rFonts w:eastAsiaTheme="minorEastAsia"/>
          <w:b/>
          <w:lang w:val="en-US" w:eastAsia="zh-CN"/>
        </w:rPr>
        <w:t>2</w:t>
      </w:r>
      <w:r w:rsidRPr="00777F09">
        <w:rPr>
          <w:rFonts w:eastAsiaTheme="minorEastAsia"/>
          <w:b/>
          <w:lang w:val="en-US" w:eastAsia="zh-CN"/>
        </w:rPr>
        <w:t xml:space="preserve">: </w:t>
      </w:r>
      <w:r w:rsidR="00D067A4">
        <w:rPr>
          <w:rFonts w:eastAsiaTheme="minorEastAsia"/>
          <w:b/>
          <w:lang w:val="en-US" w:eastAsia="zh-CN"/>
        </w:rPr>
        <w:t>I</w:t>
      </w:r>
      <w:r w:rsidR="006B71E3" w:rsidRPr="00777F09">
        <w:rPr>
          <w:rFonts w:eastAsiaTheme="minorEastAsia"/>
          <w:b/>
          <w:lang w:val="en-US" w:eastAsia="zh-CN"/>
        </w:rPr>
        <w:t xml:space="preserve">f RAN </w:t>
      </w:r>
      <w:r w:rsidR="00777F09">
        <w:rPr>
          <w:rFonts w:eastAsiaTheme="minorEastAsia"/>
          <w:b/>
          <w:lang w:val="en-US" w:eastAsia="zh-CN"/>
        </w:rPr>
        <w:t xml:space="preserve">could be </w:t>
      </w:r>
      <w:r w:rsidR="006B71E3" w:rsidRPr="00777F09">
        <w:rPr>
          <w:rFonts w:eastAsiaTheme="minorEastAsia"/>
          <w:b/>
          <w:lang w:val="en-US" w:eastAsia="zh-CN"/>
        </w:rPr>
        <w:t xml:space="preserve">as LCS client, RAN only can use UE’s location information after UE’s approval </w:t>
      </w:r>
      <w:r w:rsidR="00777F09">
        <w:rPr>
          <w:rFonts w:eastAsiaTheme="minorEastAsia"/>
          <w:b/>
          <w:lang w:val="en-US" w:eastAsia="zh-CN"/>
        </w:rPr>
        <w:t>to protect UE’s pri</w:t>
      </w:r>
      <w:r w:rsidR="00A36800">
        <w:rPr>
          <w:rFonts w:eastAsiaTheme="minorEastAsia"/>
          <w:b/>
          <w:lang w:val="en-US" w:eastAsia="zh-CN"/>
        </w:rPr>
        <w:t xml:space="preserve">vacy and RAN should confirm with SA3 before making decision on RAN as LCS client. </w:t>
      </w:r>
    </w:p>
    <w:bookmarkEnd w:id="6"/>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2C6799CB" w:rsidR="003E252C" w:rsidRDefault="00035A70" w:rsidP="003E252C">
      <w:pPr>
        <w:rPr>
          <w:lang w:val="en-US" w:eastAsia="zh-CN"/>
        </w:rPr>
      </w:pPr>
      <w:r>
        <w:rPr>
          <w:rFonts w:hint="eastAsia"/>
          <w:lang w:val="en-US" w:eastAsia="zh-CN"/>
        </w:rPr>
        <w:t xml:space="preserve">In this contribution, we </w:t>
      </w:r>
      <w:r w:rsidR="00565B0B">
        <w:rPr>
          <w:bCs/>
          <w:lang w:eastAsia="zh-CN"/>
        </w:rPr>
        <w:t>provided our consideration on RAN as LCS client</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28631277" w14:textId="4231A399" w:rsidR="00565B0B" w:rsidRDefault="00565B0B" w:rsidP="0067313F">
      <w:pPr>
        <w:rPr>
          <w:rFonts w:eastAsiaTheme="minorEastAsia"/>
          <w:b/>
          <w:lang w:val="en-US" w:eastAsia="zh-CN"/>
        </w:rPr>
      </w:pPr>
      <w:r w:rsidRPr="00656FEE">
        <w:rPr>
          <w:rFonts w:eastAsiaTheme="minorEastAsia"/>
          <w:b/>
          <w:lang w:val="en-US" w:eastAsia="zh-CN"/>
        </w:rPr>
        <w:t xml:space="preserve">Observation 1: </w:t>
      </w:r>
      <w:r w:rsidR="006D5E79">
        <w:rPr>
          <w:rFonts w:eastAsiaTheme="minorEastAsia"/>
          <w:b/>
          <w:lang w:val="en-US" w:eastAsia="zh-CN"/>
        </w:rPr>
        <w:t>The motivation</w:t>
      </w:r>
      <w:r w:rsidRPr="00656FEE">
        <w:rPr>
          <w:rFonts w:eastAsiaTheme="minorEastAsia"/>
          <w:b/>
          <w:lang w:val="en-US" w:eastAsia="zh-CN"/>
        </w:rPr>
        <w:t xml:space="preserve"> of RAN as LCS client is not very strong according to the current provided use cases.</w:t>
      </w:r>
    </w:p>
    <w:p w14:paraId="64A5362F" w14:textId="311C9E7D" w:rsidR="00565B0B" w:rsidRDefault="00565B0B" w:rsidP="0067313F">
      <w:pPr>
        <w:rPr>
          <w:rFonts w:eastAsiaTheme="minorEastAsia"/>
          <w:b/>
          <w:lang w:val="en-US" w:eastAsia="zh-CN"/>
        </w:rPr>
      </w:pPr>
      <w:r w:rsidRPr="00777F09">
        <w:rPr>
          <w:rFonts w:eastAsiaTheme="minorEastAsia"/>
          <w:b/>
          <w:lang w:val="en-US" w:eastAsia="zh-CN"/>
        </w:rPr>
        <w:t>Observation 2: RAN as LCS client has RAN3 specs impact but doesn’t have RAN2 specs impact.</w:t>
      </w:r>
    </w:p>
    <w:p w14:paraId="2E93E4CA" w14:textId="7ABCED86" w:rsidR="00565B0B" w:rsidRDefault="00565B0B" w:rsidP="0067313F">
      <w:pPr>
        <w:rPr>
          <w:rFonts w:eastAsiaTheme="minorEastAsia"/>
          <w:b/>
          <w:lang w:val="en-US" w:eastAsia="zh-CN"/>
        </w:rPr>
      </w:pPr>
      <w:r w:rsidRPr="00777F09">
        <w:rPr>
          <w:rFonts w:eastAsiaTheme="minorEastAsia"/>
          <w:b/>
          <w:lang w:val="en-US" w:eastAsia="zh-CN"/>
        </w:rPr>
        <w:lastRenderedPageBreak/>
        <w:t xml:space="preserve">Proposal 1: </w:t>
      </w:r>
      <w:r w:rsidRPr="00777F09">
        <w:rPr>
          <w:rFonts w:eastAsiaTheme="minorEastAsia" w:hint="eastAsia"/>
          <w:b/>
          <w:lang w:val="en-US" w:eastAsia="zh-CN"/>
        </w:rPr>
        <w:t xml:space="preserve">RAN2 could consider send LS to RAN3 to request RAN3 to make this decision with our observation that </w:t>
      </w:r>
      <w:r w:rsidRPr="00777F09">
        <w:rPr>
          <w:rFonts w:eastAsiaTheme="minorEastAsia"/>
          <w:b/>
          <w:lang w:val="en-US" w:eastAsia="zh-CN"/>
        </w:rPr>
        <w:t>the requirement of RAN as LCS client is not very strong according to the current provided use cases.</w:t>
      </w:r>
    </w:p>
    <w:p w14:paraId="0DC29E4D" w14:textId="77777777" w:rsidR="0099350C" w:rsidRPr="00777F09" w:rsidRDefault="0099350C" w:rsidP="0099350C">
      <w:pPr>
        <w:rPr>
          <w:rFonts w:eastAsiaTheme="minorEastAsia"/>
          <w:b/>
          <w:lang w:val="en-US" w:eastAsia="zh-CN"/>
        </w:rPr>
      </w:pPr>
      <w:r w:rsidRPr="00777F09">
        <w:rPr>
          <w:rFonts w:eastAsiaTheme="minorEastAsia"/>
          <w:b/>
          <w:lang w:val="en-US" w:eastAsia="zh-CN"/>
        </w:rPr>
        <w:t xml:space="preserve">Proposal 2: </w:t>
      </w:r>
      <w:r>
        <w:rPr>
          <w:rFonts w:eastAsiaTheme="minorEastAsia"/>
          <w:b/>
          <w:lang w:val="en-US" w:eastAsia="zh-CN"/>
        </w:rPr>
        <w:t>I</w:t>
      </w:r>
      <w:r w:rsidRPr="00777F09">
        <w:rPr>
          <w:rFonts w:eastAsiaTheme="minorEastAsia"/>
          <w:b/>
          <w:lang w:val="en-US" w:eastAsia="zh-CN"/>
        </w:rPr>
        <w:t xml:space="preserve">f RAN </w:t>
      </w:r>
      <w:r>
        <w:rPr>
          <w:rFonts w:eastAsiaTheme="minorEastAsia"/>
          <w:b/>
          <w:lang w:val="en-US" w:eastAsia="zh-CN"/>
        </w:rPr>
        <w:t xml:space="preserve">could be </w:t>
      </w:r>
      <w:r w:rsidRPr="00777F09">
        <w:rPr>
          <w:rFonts w:eastAsiaTheme="minorEastAsia"/>
          <w:b/>
          <w:lang w:val="en-US" w:eastAsia="zh-CN"/>
        </w:rPr>
        <w:t xml:space="preserve">as LCS client, RAN only can use UE’s location information after UE’s approval </w:t>
      </w:r>
      <w:r>
        <w:rPr>
          <w:rFonts w:eastAsiaTheme="minorEastAsia"/>
          <w:b/>
          <w:lang w:val="en-US" w:eastAsia="zh-CN"/>
        </w:rPr>
        <w:t xml:space="preserve">to protect UE’s privacy and RAN should confirm with SA3 before making decision on RAN as LCS client. </w:t>
      </w:r>
    </w:p>
    <w:p w14:paraId="28EAD41F" w14:textId="6A430952" w:rsidR="00E16156" w:rsidRPr="003F40EC" w:rsidRDefault="00E16156" w:rsidP="00E16156">
      <w:pPr>
        <w:rPr>
          <w:lang w:val="en-US" w:eastAsia="zh-CN"/>
        </w:rPr>
      </w:pPr>
      <w:bookmarkStart w:id="7" w:name="_GoBack"/>
      <w:bookmarkEnd w:id="7"/>
    </w:p>
    <w:sectPr w:rsidR="00E16156" w:rsidRPr="003F40EC"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D5D0C" w14:textId="77777777" w:rsidR="00634BDF" w:rsidRDefault="00634BDF">
      <w:pPr>
        <w:spacing w:after="0"/>
      </w:pPr>
      <w:r>
        <w:separator/>
      </w:r>
    </w:p>
  </w:endnote>
  <w:endnote w:type="continuationSeparator" w:id="0">
    <w:p w14:paraId="5FB3955B" w14:textId="77777777" w:rsidR="00634BDF" w:rsidRDefault="00634B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18091" w14:textId="77777777" w:rsidR="00634BDF" w:rsidRDefault="00634BDF">
      <w:pPr>
        <w:spacing w:after="0"/>
      </w:pPr>
      <w:r>
        <w:separator/>
      </w:r>
    </w:p>
  </w:footnote>
  <w:footnote w:type="continuationSeparator" w:id="0">
    <w:p w14:paraId="5183A9F8" w14:textId="77777777" w:rsidR="00634BDF" w:rsidRDefault="00634BD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9164302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4"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7"/>
  </w:num>
  <w:num w:numId="3">
    <w:abstractNumId w:val="8"/>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0"/>
  </w:num>
  <w:num w:numId="8">
    <w:abstractNumId w:val="15"/>
  </w:num>
  <w:num w:numId="9">
    <w:abstractNumId w:val="17"/>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1"/>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4"/>
  </w:num>
  <w:num w:numId="18">
    <w:abstractNumId w:val="9"/>
  </w:num>
  <w:num w:numId="19">
    <w:abstractNumId w:val="22"/>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6"/>
  </w:num>
  <w:num w:numId="25">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5740"/>
    <w:rsid w:val="00035A70"/>
    <w:rsid w:val="0005475D"/>
    <w:rsid w:val="00057506"/>
    <w:rsid w:val="00062C81"/>
    <w:rsid w:val="00070A2C"/>
    <w:rsid w:val="0007380E"/>
    <w:rsid w:val="000771F3"/>
    <w:rsid w:val="00097277"/>
    <w:rsid w:val="000A228B"/>
    <w:rsid w:val="000B45F5"/>
    <w:rsid w:val="000B55BA"/>
    <w:rsid w:val="000B7A21"/>
    <w:rsid w:val="000C30DD"/>
    <w:rsid w:val="000C6C7A"/>
    <w:rsid w:val="000D4314"/>
    <w:rsid w:val="000D4602"/>
    <w:rsid w:val="000F1978"/>
    <w:rsid w:val="000F5C43"/>
    <w:rsid w:val="001036D0"/>
    <w:rsid w:val="00103AD0"/>
    <w:rsid w:val="00114939"/>
    <w:rsid w:val="0013139A"/>
    <w:rsid w:val="00131E9B"/>
    <w:rsid w:val="00141503"/>
    <w:rsid w:val="00142078"/>
    <w:rsid w:val="00147254"/>
    <w:rsid w:val="001501CF"/>
    <w:rsid w:val="001526DB"/>
    <w:rsid w:val="001569EF"/>
    <w:rsid w:val="00157A0C"/>
    <w:rsid w:val="00157B7E"/>
    <w:rsid w:val="00172730"/>
    <w:rsid w:val="00172ACB"/>
    <w:rsid w:val="00181168"/>
    <w:rsid w:val="00187795"/>
    <w:rsid w:val="00192559"/>
    <w:rsid w:val="001A4E52"/>
    <w:rsid w:val="001B4DEC"/>
    <w:rsid w:val="001C15C3"/>
    <w:rsid w:val="001C2261"/>
    <w:rsid w:val="001D0276"/>
    <w:rsid w:val="001D31BA"/>
    <w:rsid w:val="001E1397"/>
    <w:rsid w:val="001F2026"/>
    <w:rsid w:val="00205835"/>
    <w:rsid w:val="00223C39"/>
    <w:rsid w:val="0022502A"/>
    <w:rsid w:val="00227115"/>
    <w:rsid w:val="00227872"/>
    <w:rsid w:val="002377EE"/>
    <w:rsid w:val="00240E1B"/>
    <w:rsid w:val="00244023"/>
    <w:rsid w:val="002506FF"/>
    <w:rsid w:val="00254D66"/>
    <w:rsid w:val="002667D7"/>
    <w:rsid w:val="0027618F"/>
    <w:rsid w:val="0028489E"/>
    <w:rsid w:val="00285EBB"/>
    <w:rsid w:val="002A3E99"/>
    <w:rsid w:val="002A555A"/>
    <w:rsid w:val="002C390B"/>
    <w:rsid w:val="002C658F"/>
    <w:rsid w:val="002C6C9C"/>
    <w:rsid w:val="002C7719"/>
    <w:rsid w:val="002D10BD"/>
    <w:rsid w:val="002D1334"/>
    <w:rsid w:val="002D2571"/>
    <w:rsid w:val="002D6C91"/>
    <w:rsid w:val="002E050F"/>
    <w:rsid w:val="002E6A8F"/>
    <w:rsid w:val="002F7095"/>
    <w:rsid w:val="00303CAE"/>
    <w:rsid w:val="003057E3"/>
    <w:rsid w:val="00306227"/>
    <w:rsid w:val="003162D6"/>
    <w:rsid w:val="003234BE"/>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0EC"/>
    <w:rsid w:val="003F4F8E"/>
    <w:rsid w:val="003F54C2"/>
    <w:rsid w:val="003F629A"/>
    <w:rsid w:val="003F7B4D"/>
    <w:rsid w:val="00405534"/>
    <w:rsid w:val="0040645B"/>
    <w:rsid w:val="00407108"/>
    <w:rsid w:val="00416574"/>
    <w:rsid w:val="004328D8"/>
    <w:rsid w:val="00443C82"/>
    <w:rsid w:val="00446772"/>
    <w:rsid w:val="00455EC9"/>
    <w:rsid w:val="004706A0"/>
    <w:rsid w:val="0047202B"/>
    <w:rsid w:val="0047433C"/>
    <w:rsid w:val="004877F1"/>
    <w:rsid w:val="00497B90"/>
    <w:rsid w:val="004B0955"/>
    <w:rsid w:val="004C2615"/>
    <w:rsid w:val="004C5B3B"/>
    <w:rsid w:val="004D208F"/>
    <w:rsid w:val="004D2AC5"/>
    <w:rsid w:val="004D4811"/>
    <w:rsid w:val="004E0014"/>
    <w:rsid w:val="004E4C4F"/>
    <w:rsid w:val="004F0207"/>
    <w:rsid w:val="00503128"/>
    <w:rsid w:val="00512DA2"/>
    <w:rsid w:val="0051335B"/>
    <w:rsid w:val="00516B3F"/>
    <w:rsid w:val="005202DE"/>
    <w:rsid w:val="00525CD5"/>
    <w:rsid w:val="00532759"/>
    <w:rsid w:val="00540555"/>
    <w:rsid w:val="00540CAB"/>
    <w:rsid w:val="00540E48"/>
    <w:rsid w:val="00556857"/>
    <w:rsid w:val="0055756D"/>
    <w:rsid w:val="00565AAE"/>
    <w:rsid w:val="00565B0B"/>
    <w:rsid w:val="00567147"/>
    <w:rsid w:val="0057135F"/>
    <w:rsid w:val="00574477"/>
    <w:rsid w:val="00577EB0"/>
    <w:rsid w:val="005856BC"/>
    <w:rsid w:val="00594C12"/>
    <w:rsid w:val="005B0BC5"/>
    <w:rsid w:val="005B1C28"/>
    <w:rsid w:val="005B4C40"/>
    <w:rsid w:val="005B748F"/>
    <w:rsid w:val="005C200E"/>
    <w:rsid w:val="005C2010"/>
    <w:rsid w:val="005E6910"/>
    <w:rsid w:val="00601D9D"/>
    <w:rsid w:val="00603871"/>
    <w:rsid w:val="00606B1F"/>
    <w:rsid w:val="006270D6"/>
    <w:rsid w:val="00632C39"/>
    <w:rsid w:val="00634A09"/>
    <w:rsid w:val="00634BDF"/>
    <w:rsid w:val="006365CA"/>
    <w:rsid w:val="00642666"/>
    <w:rsid w:val="006528E5"/>
    <w:rsid w:val="00656FEE"/>
    <w:rsid w:val="0067313F"/>
    <w:rsid w:val="00676875"/>
    <w:rsid w:val="0067793D"/>
    <w:rsid w:val="00691E82"/>
    <w:rsid w:val="00693B1B"/>
    <w:rsid w:val="00694530"/>
    <w:rsid w:val="00694E54"/>
    <w:rsid w:val="006A0BAE"/>
    <w:rsid w:val="006A30A0"/>
    <w:rsid w:val="006A486F"/>
    <w:rsid w:val="006B329C"/>
    <w:rsid w:val="006B5078"/>
    <w:rsid w:val="006B5B39"/>
    <w:rsid w:val="006B71E3"/>
    <w:rsid w:val="006B7478"/>
    <w:rsid w:val="006C14FE"/>
    <w:rsid w:val="006C4087"/>
    <w:rsid w:val="006D1561"/>
    <w:rsid w:val="006D5E79"/>
    <w:rsid w:val="006D6323"/>
    <w:rsid w:val="00707E37"/>
    <w:rsid w:val="00715BF7"/>
    <w:rsid w:val="00723019"/>
    <w:rsid w:val="00731403"/>
    <w:rsid w:val="007402B8"/>
    <w:rsid w:val="00741578"/>
    <w:rsid w:val="00742A7C"/>
    <w:rsid w:val="00753BA1"/>
    <w:rsid w:val="00754CFA"/>
    <w:rsid w:val="007602C0"/>
    <w:rsid w:val="00761A63"/>
    <w:rsid w:val="00761C1E"/>
    <w:rsid w:val="00762BC2"/>
    <w:rsid w:val="00764656"/>
    <w:rsid w:val="007652EB"/>
    <w:rsid w:val="00774450"/>
    <w:rsid w:val="007756A5"/>
    <w:rsid w:val="00777F09"/>
    <w:rsid w:val="00786DB9"/>
    <w:rsid w:val="00797973"/>
    <w:rsid w:val="007A4314"/>
    <w:rsid w:val="007A4B19"/>
    <w:rsid w:val="007B1A1D"/>
    <w:rsid w:val="007B2EB8"/>
    <w:rsid w:val="007B4985"/>
    <w:rsid w:val="007B49BC"/>
    <w:rsid w:val="007D14E2"/>
    <w:rsid w:val="007D6508"/>
    <w:rsid w:val="007E219D"/>
    <w:rsid w:val="007E5629"/>
    <w:rsid w:val="007F7D25"/>
    <w:rsid w:val="00801262"/>
    <w:rsid w:val="00802814"/>
    <w:rsid w:val="0080301D"/>
    <w:rsid w:val="00804D38"/>
    <w:rsid w:val="00804E62"/>
    <w:rsid w:val="008060AE"/>
    <w:rsid w:val="008159E6"/>
    <w:rsid w:val="00824F33"/>
    <w:rsid w:val="00830DE6"/>
    <w:rsid w:val="008403FA"/>
    <w:rsid w:val="0084075F"/>
    <w:rsid w:val="00841130"/>
    <w:rsid w:val="008516DF"/>
    <w:rsid w:val="00866525"/>
    <w:rsid w:val="00867501"/>
    <w:rsid w:val="0087009F"/>
    <w:rsid w:val="00873882"/>
    <w:rsid w:val="00874490"/>
    <w:rsid w:val="008765A0"/>
    <w:rsid w:val="00880810"/>
    <w:rsid w:val="00880C50"/>
    <w:rsid w:val="00893082"/>
    <w:rsid w:val="008A5018"/>
    <w:rsid w:val="008A6527"/>
    <w:rsid w:val="008C0D0D"/>
    <w:rsid w:val="008C3B9C"/>
    <w:rsid w:val="008D67C1"/>
    <w:rsid w:val="008E39CB"/>
    <w:rsid w:val="008E6B3F"/>
    <w:rsid w:val="008E7896"/>
    <w:rsid w:val="008F60F0"/>
    <w:rsid w:val="00900026"/>
    <w:rsid w:val="009043F9"/>
    <w:rsid w:val="00906EC6"/>
    <w:rsid w:val="00915A64"/>
    <w:rsid w:val="00915EED"/>
    <w:rsid w:val="0092156C"/>
    <w:rsid w:val="00922133"/>
    <w:rsid w:val="009303E3"/>
    <w:rsid w:val="00945976"/>
    <w:rsid w:val="009508B4"/>
    <w:rsid w:val="00956086"/>
    <w:rsid w:val="00964241"/>
    <w:rsid w:val="00964F0F"/>
    <w:rsid w:val="00985833"/>
    <w:rsid w:val="0099009B"/>
    <w:rsid w:val="0099350C"/>
    <w:rsid w:val="009A24A6"/>
    <w:rsid w:val="009A44D3"/>
    <w:rsid w:val="009A6B38"/>
    <w:rsid w:val="009B7467"/>
    <w:rsid w:val="009C1586"/>
    <w:rsid w:val="009D1869"/>
    <w:rsid w:val="009D4E5E"/>
    <w:rsid w:val="009F312F"/>
    <w:rsid w:val="00A01533"/>
    <w:rsid w:val="00A03008"/>
    <w:rsid w:val="00A0619E"/>
    <w:rsid w:val="00A07F6E"/>
    <w:rsid w:val="00A3051B"/>
    <w:rsid w:val="00A30C8F"/>
    <w:rsid w:val="00A31397"/>
    <w:rsid w:val="00A36800"/>
    <w:rsid w:val="00A40E82"/>
    <w:rsid w:val="00A52D31"/>
    <w:rsid w:val="00A60190"/>
    <w:rsid w:val="00A60806"/>
    <w:rsid w:val="00A66248"/>
    <w:rsid w:val="00A74B4F"/>
    <w:rsid w:val="00A76096"/>
    <w:rsid w:val="00A864A1"/>
    <w:rsid w:val="00A91631"/>
    <w:rsid w:val="00A92EE8"/>
    <w:rsid w:val="00A93595"/>
    <w:rsid w:val="00A93E37"/>
    <w:rsid w:val="00AA1EF7"/>
    <w:rsid w:val="00AA6D49"/>
    <w:rsid w:val="00AB0264"/>
    <w:rsid w:val="00AC1B0E"/>
    <w:rsid w:val="00AC5934"/>
    <w:rsid w:val="00AD2078"/>
    <w:rsid w:val="00AD4202"/>
    <w:rsid w:val="00AD5AFA"/>
    <w:rsid w:val="00AE047A"/>
    <w:rsid w:val="00AF0BBA"/>
    <w:rsid w:val="00AF1A65"/>
    <w:rsid w:val="00AF3EFE"/>
    <w:rsid w:val="00AF7A69"/>
    <w:rsid w:val="00B03AAC"/>
    <w:rsid w:val="00B067A7"/>
    <w:rsid w:val="00B0743F"/>
    <w:rsid w:val="00B15017"/>
    <w:rsid w:val="00B156A7"/>
    <w:rsid w:val="00B1713A"/>
    <w:rsid w:val="00B231CF"/>
    <w:rsid w:val="00B318FB"/>
    <w:rsid w:val="00B42A1C"/>
    <w:rsid w:val="00B54B84"/>
    <w:rsid w:val="00B6668C"/>
    <w:rsid w:val="00B66C10"/>
    <w:rsid w:val="00B723D5"/>
    <w:rsid w:val="00B755A7"/>
    <w:rsid w:val="00B864D0"/>
    <w:rsid w:val="00B921FF"/>
    <w:rsid w:val="00B923FA"/>
    <w:rsid w:val="00B9758B"/>
    <w:rsid w:val="00B97F56"/>
    <w:rsid w:val="00BB7EB0"/>
    <w:rsid w:val="00BC4651"/>
    <w:rsid w:val="00BD16CD"/>
    <w:rsid w:val="00BD4B28"/>
    <w:rsid w:val="00BE2AB7"/>
    <w:rsid w:val="00BE3A00"/>
    <w:rsid w:val="00BE74D2"/>
    <w:rsid w:val="00BF22DA"/>
    <w:rsid w:val="00BF68BB"/>
    <w:rsid w:val="00C10DBB"/>
    <w:rsid w:val="00C12F42"/>
    <w:rsid w:val="00C14A68"/>
    <w:rsid w:val="00C168E1"/>
    <w:rsid w:val="00C311B6"/>
    <w:rsid w:val="00C51370"/>
    <w:rsid w:val="00C60834"/>
    <w:rsid w:val="00C60EDB"/>
    <w:rsid w:val="00C65A8A"/>
    <w:rsid w:val="00C85230"/>
    <w:rsid w:val="00C9185F"/>
    <w:rsid w:val="00C91D0B"/>
    <w:rsid w:val="00CA6C1D"/>
    <w:rsid w:val="00CB36E1"/>
    <w:rsid w:val="00CB6215"/>
    <w:rsid w:val="00CB7963"/>
    <w:rsid w:val="00CC487F"/>
    <w:rsid w:val="00CD23D5"/>
    <w:rsid w:val="00CD3129"/>
    <w:rsid w:val="00CD676D"/>
    <w:rsid w:val="00CE2FE6"/>
    <w:rsid w:val="00CE544F"/>
    <w:rsid w:val="00CE6BFB"/>
    <w:rsid w:val="00CF331F"/>
    <w:rsid w:val="00CF3F02"/>
    <w:rsid w:val="00CF553C"/>
    <w:rsid w:val="00CF6A3C"/>
    <w:rsid w:val="00D035AF"/>
    <w:rsid w:val="00D04412"/>
    <w:rsid w:val="00D067A4"/>
    <w:rsid w:val="00D2558C"/>
    <w:rsid w:val="00D27698"/>
    <w:rsid w:val="00D34C0C"/>
    <w:rsid w:val="00D36443"/>
    <w:rsid w:val="00D44771"/>
    <w:rsid w:val="00D50419"/>
    <w:rsid w:val="00D51650"/>
    <w:rsid w:val="00D5401C"/>
    <w:rsid w:val="00D60D8A"/>
    <w:rsid w:val="00D70263"/>
    <w:rsid w:val="00D77ED6"/>
    <w:rsid w:val="00D94DFA"/>
    <w:rsid w:val="00D97855"/>
    <w:rsid w:val="00DA4EDB"/>
    <w:rsid w:val="00DA7DFB"/>
    <w:rsid w:val="00DB70D3"/>
    <w:rsid w:val="00DC13E1"/>
    <w:rsid w:val="00DC186F"/>
    <w:rsid w:val="00DC1ABE"/>
    <w:rsid w:val="00DC4070"/>
    <w:rsid w:val="00DC7103"/>
    <w:rsid w:val="00DD2B08"/>
    <w:rsid w:val="00DF095C"/>
    <w:rsid w:val="00DF0F3E"/>
    <w:rsid w:val="00DF44EC"/>
    <w:rsid w:val="00DF510E"/>
    <w:rsid w:val="00DF6B97"/>
    <w:rsid w:val="00E11B7A"/>
    <w:rsid w:val="00E16156"/>
    <w:rsid w:val="00E17F24"/>
    <w:rsid w:val="00E2271E"/>
    <w:rsid w:val="00E259E8"/>
    <w:rsid w:val="00E2690C"/>
    <w:rsid w:val="00E27BFC"/>
    <w:rsid w:val="00E44657"/>
    <w:rsid w:val="00E56456"/>
    <w:rsid w:val="00E611D9"/>
    <w:rsid w:val="00E62926"/>
    <w:rsid w:val="00E636B2"/>
    <w:rsid w:val="00E64E18"/>
    <w:rsid w:val="00EA268A"/>
    <w:rsid w:val="00EA28F0"/>
    <w:rsid w:val="00EA30F2"/>
    <w:rsid w:val="00EB4299"/>
    <w:rsid w:val="00EB765B"/>
    <w:rsid w:val="00EC6302"/>
    <w:rsid w:val="00EC7362"/>
    <w:rsid w:val="00EC7BD5"/>
    <w:rsid w:val="00ED0AB4"/>
    <w:rsid w:val="00EE4916"/>
    <w:rsid w:val="00EF0CC1"/>
    <w:rsid w:val="00EF155F"/>
    <w:rsid w:val="00F03D94"/>
    <w:rsid w:val="00F2037E"/>
    <w:rsid w:val="00F22293"/>
    <w:rsid w:val="00F248DA"/>
    <w:rsid w:val="00F27CA5"/>
    <w:rsid w:val="00F36EF3"/>
    <w:rsid w:val="00F433EC"/>
    <w:rsid w:val="00F47C6B"/>
    <w:rsid w:val="00F47E82"/>
    <w:rsid w:val="00F517DF"/>
    <w:rsid w:val="00F5555A"/>
    <w:rsid w:val="00F5569A"/>
    <w:rsid w:val="00F55C09"/>
    <w:rsid w:val="00F65D69"/>
    <w:rsid w:val="00F70FEE"/>
    <w:rsid w:val="00F72E5E"/>
    <w:rsid w:val="00F73E6B"/>
    <w:rsid w:val="00FA028C"/>
    <w:rsid w:val="00FA260E"/>
    <w:rsid w:val="00FA3C23"/>
    <w:rsid w:val="00FC24A4"/>
    <w:rsid w:val="00FC2A48"/>
    <w:rsid w:val="00FC7A9F"/>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B2D30-B219-4BEB-9AAC-A210CCFAD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1763</TotalTime>
  <Pages>2</Pages>
  <Words>512</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35</cp:revision>
  <dcterms:created xsi:type="dcterms:W3CDTF">2018-11-01T06:52:00Z</dcterms:created>
  <dcterms:modified xsi:type="dcterms:W3CDTF">2019-02-14T14:28:00Z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(3)drp3DxVGPWXUWy7+jLln5GCCOLVgMJDjBKfa9xgVhcF8IEE/eNMjrnrYmr08XFDhL4ipDg+M
QD47Po2KnCbdoLNaqqgWnxEEmTd53txJHgGOG5f9wVJvbfVXdgB6r2pQJLo47evtwwpqi0zb
icRSC7Yts3Im5hkLEcNp+Xy6yv5l2YOMM+ygkTmXonExg733d+N0lC76itG4z3IkvuOZWeyL
QxVy52VhzMEsBKlSGN</vt:lpwstr>
  </property>
  <property fmtid="{D5CDD505-2E9C-101B-9397-08002B2CF9AE}" pid="3" name="_2015_ms_pID_7253431">
    <vt:lpwstr>dAuPxHbIzKoY1a9FKeSb98V7F2N39L/gecqo8DcZy93xtN3hbMfDN6
+WSNZh2tEGuY5CDPA5ZzXsgqeTFB1ibRKno9ALVdxCSzeoMKxa8NS7/lk06CpmBkXJ2VT1CV
v3fRFhRj8BnAb+4D3/B7omfTY6SpEXQ7t6AReXgqnoB9yQJtgr5iWu4cqAd6PC/EflpHl74j
fVNPd2KS8bhgbbHGsgilV1mApeWrg+6ghtO2</vt:lpwstr>
  </property>
  <property fmtid="{D5CDD505-2E9C-101B-9397-08002B2CF9AE}" pid="4" name="_2015_ms_pID_7253432">
    <vt:lpwstr>g3p4tZQhn86tuS6KPoIrf9Q=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1550153016</vt:lpwstr>
  </property>
</Properties>
</file>